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06"/>
        <w:tblW w:w="9493" w:type="dxa"/>
        <w:tblLook w:val="04A0" w:firstRow="1" w:lastRow="0" w:firstColumn="1" w:lastColumn="0" w:noHBand="0" w:noVBand="1"/>
      </w:tblPr>
      <w:tblGrid>
        <w:gridCol w:w="4390"/>
        <w:gridCol w:w="2336"/>
        <w:gridCol w:w="2767"/>
      </w:tblGrid>
      <w:tr w:rsidR="00D9618E" w:rsidRPr="00BB5A5D" w:rsidTr="00D9618E">
        <w:trPr>
          <w:trHeight w:val="557"/>
        </w:trPr>
        <w:tc>
          <w:tcPr>
            <w:tcW w:w="4390" w:type="dxa"/>
          </w:tcPr>
          <w:p w:rsidR="00D9618E" w:rsidRPr="00E57993" w:rsidRDefault="00D9618E" w:rsidP="00D961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bookmarkStart w:id="0" w:name="_GoBack"/>
          </w:p>
          <w:p w:rsidR="00D9618E" w:rsidRPr="00D9618E" w:rsidRDefault="00D9618E" w:rsidP="00D961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61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кафедры</w:t>
            </w:r>
          </w:p>
        </w:tc>
        <w:tc>
          <w:tcPr>
            <w:tcW w:w="2336" w:type="dxa"/>
          </w:tcPr>
          <w:p w:rsidR="00D9618E" w:rsidRPr="00D9618E" w:rsidRDefault="00D9618E" w:rsidP="00D961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9618E" w:rsidRPr="00D9618E" w:rsidRDefault="00D9618E" w:rsidP="00D961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61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2767" w:type="dxa"/>
          </w:tcPr>
          <w:p w:rsidR="00D9618E" w:rsidRPr="00D9618E" w:rsidRDefault="00D9618E" w:rsidP="00D961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9618E" w:rsidRPr="00D9618E" w:rsidRDefault="00D9618E" w:rsidP="00D961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61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Ставка</w:t>
            </w:r>
          </w:p>
        </w:tc>
      </w:tr>
      <w:tr w:rsidR="00D9618E" w:rsidTr="00D9618E">
        <w:trPr>
          <w:trHeight w:val="560"/>
        </w:trPr>
        <w:tc>
          <w:tcPr>
            <w:tcW w:w="9493" w:type="dxa"/>
            <w:gridSpan w:val="3"/>
          </w:tcPr>
          <w:p w:rsidR="00D9618E" w:rsidRPr="00D9618E" w:rsidRDefault="00D9618E" w:rsidP="00D96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18E" w:rsidRPr="00D9618E" w:rsidRDefault="00D9618E" w:rsidP="00D961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61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факультета/института</w:t>
            </w:r>
          </w:p>
        </w:tc>
      </w:tr>
      <w:tr w:rsidR="00D9618E" w:rsidTr="00D9618E">
        <w:trPr>
          <w:trHeight w:val="977"/>
        </w:trPr>
        <w:tc>
          <w:tcPr>
            <w:tcW w:w="9493" w:type="dxa"/>
            <w:gridSpan w:val="3"/>
            <w:shd w:val="clear" w:color="auto" w:fill="E2EFD9" w:themeFill="accent6" w:themeFillTint="33"/>
          </w:tcPr>
          <w:p w:rsidR="00D9618E" w:rsidRDefault="00D9618E" w:rsidP="00D96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18E" w:rsidRPr="00BB5A5D" w:rsidRDefault="00D9618E" w:rsidP="00D96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A5D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технологии разведки и разработки</w:t>
            </w:r>
          </w:p>
        </w:tc>
      </w:tr>
      <w:tr w:rsidR="00D9618E" w:rsidTr="00D9618E">
        <w:tc>
          <w:tcPr>
            <w:tcW w:w="4390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A5D">
              <w:rPr>
                <w:rFonts w:ascii="Times New Roman" w:hAnsi="Times New Roman" w:cs="Times New Roman"/>
                <w:sz w:val="28"/>
                <w:szCs w:val="28"/>
              </w:rPr>
              <w:t>Кафедра горного дела</w:t>
            </w:r>
          </w:p>
        </w:tc>
        <w:tc>
          <w:tcPr>
            <w:tcW w:w="2336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A5D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767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9618E" w:rsidTr="00D9618E">
        <w:tc>
          <w:tcPr>
            <w:tcW w:w="4390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A5D">
              <w:rPr>
                <w:rFonts w:ascii="Times New Roman" w:hAnsi="Times New Roman" w:cs="Times New Roman"/>
                <w:sz w:val="28"/>
                <w:szCs w:val="28"/>
              </w:rPr>
              <w:t>Кафедра современных технологий бурения скважин</w:t>
            </w:r>
          </w:p>
        </w:tc>
        <w:tc>
          <w:tcPr>
            <w:tcW w:w="2336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A5D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767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D9618E" w:rsidTr="00D9618E">
        <w:trPr>
          <w:trHeight w:val="758"/>
        </w:trPr>
        <w:tc>
          <w:tcPr>
            <w:tcW w:w="9493" w:type="dxa"/>
            <w:gridSpan w:val="3"/>
            <w:shd w:val="clear" w:color="auto" w:fill="E2EFD9" w:themeFill="accent6" w:themeFillTint="33"/>
          </w:tcPr>
          <w:p w:rsidR="00D9618E" w:rsidRDefault="00D9618E" w:rsidP="00D96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18E" w:rsidRPr="00BB5A5D" w:rsidRDefault="00D9618E" w:rsidP="00D96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A5D">
              <w:rPr>
                <w:rFonts w:ascii="Times New Roman" w:hAnsi="Times New Roman" w:cs="Times New Roman"/>
                <w:b/>
                <w:sz w:val="28"/>
                <w:szCs w:val="28"/>
              </w:rPr>
              <w:t>Геофизический факультет</w:t>
            </w:r>
          </w:p>
        </w:tc>
      </w:tr>
      <w:tr w:rsidR="00D9618E" w:rsidTr="00D9618E">
        <w:tc>
          <w:tcPr>
            <w:tcW w:w="4390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высшей математики и физики</w:t>
            </w:r>
          </w:p>
        </w:tc>
        <w:tc>
          <w:tcPr>
            <w:tcW w:w="2336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A5D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767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D9618E" w:rsidTr="00D9618E">
        <w:trPr>
          <w:trHeight w:val="810"/>
        </w:trPr>
        <w:tc>
          <w:tcPr>
            <w:tcW w:w="9493" w:type="dxa"/>
            <w:gridSpan w:val="3"/>
            <w:shd w:val="clear" w:color="auto" w:fill="E2EFD9" w:themeFill="accent6" w:themeFillTint="33"/>
          </w:tcPr>
          <w:p w:rsidR="00D9618E" w:rsidRDefault="00D9618E" w:rsidP="00D96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18E" w:rsidRPr="00247B15" w:rsidRDefault="00D9618E" w:rsidP="00D96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B15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экономики и управления имени академика М.И. Агошкова</w:t>
            </w:r>
          </w:p>
        </w:tc>
      </w:tr>
      <w:tr w:rsidR="00D9618E" w:rsidTr="00D9618E">
        <w:tc>
          <w:tcPr>
            <w:tcW w:w="4390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гуманитарных наук</w:t>
            </w:r>
          </w:p>
        </w:tc>
        <w:tc>
          <w:tcPr>
            <w:tcW w:w="2336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A5D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767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D9618E" w:rsidTr="00D9618E">
        <w:trPr>
          <w:trHeight w:val="763"/>
        </w:trPr>
        <w:tc>
          <w:tcPr>
            <w:tcW w:w="9493" w:type="dxa"/>
            <w:gridSpan w:val="3"/>
            <w:shd w:val="clear" w:color="auto" w:fill="E2EFD9" w:themeFill="accent6" w:themeFillTint="33"/>
          </w:tcPr>
          <w:p w:rsidR="00D9618E" w:rsidRDefault="00D9618E" w:rsidP="00D96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18E" w:rsidRPr="00247B15" w:rsidRDefault="00D9618E" w:rsidP="00D96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B15">
              <w:rPr>
                <w:rFonts w:ascii="Times New Roman" w:hAnsi="Times New Roman" w:cs="Times New Roman"/>
                <w:b/>
                <w:sz w:val="28"/>
                <w:szCs w:val="28"/>
              </w:rPr>
              <w:t>Нефтегазовый факультет</w:t>
            </w:r>
          </w:p>
        </w:tc>
      </w:tr>
      <w:tr w:rsidR="00D9618E" w:rsidTr="00D9618E">
        <w:tc>
          <w:tcPr>
            <w:tcW w:w="4390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геологии и разведки месторождений углеводородов</w:t>
            </w:r>
          </w:p>
        </w:tc>
        <w:tc>
          <w:tcPr>
            <w:tcW w:w="2336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A5D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767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9618E" w:rsidTr="00D9618E">
        <w:trPr>
          <w:trHeight w:val="904"/>
        </w:trPr>
        <w:tc>
          <w:tcPr>
            <w:tcW w:w="9493" w:type="dxa"/>
            <w:gridSpan w:val="3"/>
            <w:shd w:val="clear" w:color="auto" w:fill="E2EFD9" w:themeFill="accent6" w:themeFillTint="33"/>
          </w:tcPr>
          <w:p w:rsidR="00D9618E" w:rsidRDefault="00D9618E" w:rsidP="00D96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B15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 международного и дополнительного образования</w:t>
            </w:r>
          </w:p>
        </w:tc>
      </w:tr>
      <w:tr w:rsidR="00D9618E" w:rsidTr="00D9618E">
        <w:tc>
          <w:tcPr>
            <w:tcW w:w="4390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базовой подготовки</w:t>
            </w:r>
          </w:p>
        </w:tc>
        <w:tc>
          <w:tcPr>
            <w:tcW w:w="2336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A5D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767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9618E" w:rsidTr="00D9618E">
        <w:trPr>
          <w:trHeight w:val="877"/>
        </w:trPr>
        <w:tc>
          <w:tcPr>
            <w:tcW w:w="9493" w:type="dxa"/>
            <w:gridSpan w:val="3"/>
            <w:shd w:val="clear" w:color="auto" w:fill="E2EFD9" w:themeFill="accent6" w:themeFillTint="33"/>
          </w:tcPr>
          <w:p w:rsidR="00D9618E" w:rsidRDefault="00D9618E" w:rsidP="00D96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18E" w:rsidRPr="00F84DBB" w:rsidRDefault="00D9618E" w:rsidP="00D961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DBB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 цифровых технологий недропользования</w:t>
            </w:r>
          </w:p>
        </w:tc>
      </w:tr>
      <w:tr w:rsidR="00D9618E" w:rsidTr="00D9618E">
        <w:tc>
          <w:tcPr>
            <w:tcW w:w="4390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автоматизации, роботизации и искусственного интеллекта</w:t>
            </w:r>
          </w:p>
        </w:tc>
        <w:tc>
          <w:tcPr>
            <w:tcW w:w="2336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A5D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767" w:type="dxa"/>
          </w:tcPr>
          <w:p w:rsidR="00D9618E" w:rsidRPr="00BB5A5D" w:rsidRDefault="00D9618E" w:rsidP="00D96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bookmarkEnd w:id="0"/>
    </w:tbl>
    <w:p w:rsidR="00247B15" w:rsidRDefault="00247B15" w:rsidP="00D9618E"/>
    <w:p w:rsidR="00E57993" w:rsidRPr="004C478F" w:rsidRDefault="00E57993" w:rsidP="00D9618E">
      <w:pPr>
        <w:rPr>
          <w:lang w:val="en-US"/>
        </w:rPr>
      </w:pPr>
    </w:p>
    <w:p w:rsidR="00E57993" w:rsidRDefault="0063748F" w:rsidP="00D961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550772</wp:posOffset>
                </wp:positionH>
                <wp:positionV relativeFrom="paragraph">
                  <wp:posOffset>130033</wp:posOffset>
                </wp:positionV>
                <wp:extent cx="0" cy="20471"/>
                <wp:effectExtent l="0" t="0" r="19050" b="1778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4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5FF31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10.25pt" to="43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</w:p>
    <w:sectPr w:rsidR="00E5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70"/>
    <w:rsid w:val="000D0014"/>
    <w:rsid w:val="001B1470"/>
    <w:rsid w:val="00247B15"/>
    <w:rsid w:val="004C478F"/>
    <w:rsid w:val="0063748F"/>
    <w:rsid w:val="007C0823"/>
    <w:rsid w:val="00B06D27"/>
    <w:rsid w:val="00B16756"/>
    <w:rsid w:val="00BB5A5D"/>
    <w:rsid w:val="00D9618E"/>
    <w:rsid w:val="00E57993"/>
    <w:rsid w:val="00F7341A"/>
    <w:rsid w:val="00F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95D07-F4A0-4764-97C8-F880AC34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748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74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Олеговна</dc:creator>
  <cp:keywords/>
  <dc:description/>
  <cp:lastModifiedBy>Мельникова Ольга Олеговна</cp:lastModifiedBy>
  <cp:revision>5</cp:revision>
  <dcterms:created xsi:type="dcterms:W3CDTF">2025-01-28T13:02:00Z</dcterms:created>
  <dcterms:modified xsi:type="dcterms:W3CDTF">2025-02-06T15:18:00Z</dcterms:modified>
</cp:coreProperties>
</file>